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 постановления АМС МО Пригородный район </w:t>
      </w:r>
      <w:r w:rsidR="00F64FF7">
        <w:rPr>
          <w:rFonts w:ascii="Times New Roman" w:hAnsi="Times New Roman" w:cs="Times New Roman"/>
          <w:color w:val="000000"/>
          <w:sz w:val="24"/>
        </w:rPr>
        <w:t>«</w:t>
      </w:r>
      <w:r w:rsidR="00F64FF7">
        <w:rPr>
          <w:rFonts w:ascii="Times New Roman" w:hAnsi="Times New Roman" w:cs="Times New Roman"/>
          <w:sz w:val="28"/>
          <w:szCs w:val="28"/>
        </w:rPr>
        <w:t>О внесении изменений   в постановление главы АМС МО Пригородный район  от 30.12.2019г №822</w:t>
      </w:r>
      <w:r w:rsidR="00F64FF7">
        <w:rPr>
          <w:rFonts w:ascii="Times New Roman" w:hAnsi="Times New Roman" w:cs="Times New Roman"/>
          <w:color w:val="000000"/>
          <w:sz w:val="24"/>
        </w:rPr>
        <w:t xml:space="preserve"> </w:t>
      </w:r>
      <w:r w:rsidR="00F64FF7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«Выдача разрешений на право организации розничного рынка, в том числе ярмарок»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Управление экономики и прогнозирования АМС МО Пригородный район РСО-Алания_________________________________________________________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165C16" w:rsidRDefault="00165C16" w:rsidP="00165C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Проект постановления АМС 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F64FF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        </w:t>
      </w:r>
      <w:r w:rsidR="00F64FF7">
        <w:rPr>
          <w:rFonts w:ascii="Times New Roman" w:hAnsi="Times New Roman" w:cs="Times New Roman"/>
          <w:color w:val="000000"/>
          <w:sz w:val="24"/>
        </w:rPr>
        <w:t>«</w:t>
      </w:r>
      <w:r w:rsidR="00F64FF7">
        <w:rPr>
          <w:rFonts w:ascii="Times New Roman" w:hAnsi="Times New Roman" w:cs="Times New Roman"/>
          <w:sz w:val="28"/>
          <w:szCs w:val="28"/>
        </w:rPr>
        <w:t>О внесении изменений   в постановление главы АМС МО Пригородный район  от 30.12.2019г №822</w:t>
      </w:r>
      <w:r w:rsidR="00F64FF7">
        <w:rPr>
          <w:rFonts w:ascii="Times New Roman" w:hAnsi="Times New Roman" w:cs="Times New Roman"/>
          <w:color w:val="000000"/>
          <w:sz w:val="24"/>
        </w:rPr>
        <w:t xml:space="preserve"> </w:t>
      </w:r>
      <w:r w:rsidR="00F64FF7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«Выдача разрешений на право организации розничного рынка, в том числе ярмарок»</w:t>
      </w:r>
      <w:r w:rsidR="00F64FF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bookmarkStart w:id="3" w:name="sub_11013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Сентябрь 2022г.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(указывается дата)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F64FF7" w:rsidRDefault="00165C16" w:rsidP="00F64F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4F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Внесение </w:t>
      </w:r>
      <w:r w:rsidR="00F64FF7">
        <w:rPr>
          <w:rFonts w:ascii="Times New Roman" w:hAnsi="Times New Roman" w:cs="Times New Roman"/>
          <w:sz w:val="28"/>
          <w:szCs w:val="28"/>
        </w:rPr>
        <w:t>изменений   в  административный регламент предоставления муниципальной услуги «Выдача разрешений на право организации розничного рынка, в том числе ярмарок».</w:t>
      </w:r>
      <w:r w:rsidR="00F64FF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65C16" w:rsidRDefault="00165C16" w:rsidP="00F64FF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F64FF7" w:rsidRDefault="00F64FF7" w:rsidP="00F64F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>
        <w:rPr>
          <w:rFonts w:ascii="Times New Roman" w:hAnsi="Times New Roman" w:cs="Times New Roman"/>
          <w:sz w:val="28"/>
          <w:szCs w:val="28"/>
        </w:rPr>
        <w:t>Предлагаемый Проект постановления направлен на поддержку предпринимателей,    в первую очередь, субъектов малого и среднего бизнеса, повышения стабильности экономики муниципальных образований, улучшения социально-экономической обстановки, сохранения каналов сбыта продукции отечественных производителей и рабочих мест, снижение финансовой нагрузки на предпринимателей.</w:t>
      </w:r>
    </w:p>
    <w:p w:rsidR="00165C16" w:rsidRDefault="00165C16" w:rsidP="00165C1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5C16" w:rsidRDefault="00165C16" w:rsidP="00165C1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670263" w:rsidRPr="00670263" w:rsidRDefault="0025112E" w:rsidP="008D1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1017"/>
      <w:bookmarkEnd w:id="6"/>
      <w:r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Проектом постановления предлагается</w:t>
      </w:r>
      <w:r w:rsidR="00670263"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8D14A8" w:rsidRDefault="00670263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25112E"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продлить</w:t>
      </w:r>
      <w:r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5112E"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действия разрешений на</w:t>
      </w:r>
      <w:r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5112E"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</w:t>
      </w:r>
      <w:r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организации розничного </w:t>
      </w:r>
      <w:r w:rsidR="008D14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8D14A8" w:rsidRDefault="008D14A8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70263"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рынка, сроки </w:t>
      </w:r>
      <w:proofErr w:type="gramStart"/>
      <w:r w:rsidR="00670263"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</w:t>
      </w:r>
      <w:proofErr w:type="gramEnd"/>
      <w:r w:rsidR="00670263"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которых истекают в период с 14 марта 2022года по 31 </w:t>
      </w:r>
    </w:p>
    <w:p w:rsidR="00165C16" w:rsidRPr="00670263" w:rsidRDefault="008D14A8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70263" w:rsidRP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декабря 2026 года; </w:t>
      </w:r>
    </w:p>
    <w:p w:rsidR="008D14A8" w:rsidRDefault="00670263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продлить срок действия договоров и иных разрешительных документов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8D14A8" w:rsidRDefault="008D14A8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 организации и проведения ярмарок, </w:t>
      </w:r>
      <w:proofErr w:type="gramStart"/>
      <w:r w:rsid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сроки</w:t>
      </w:r>
      <w:proofErr w:type="gramEnd"/>
      <w:r w:rsid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действия которых истекают </w:t>
      </w:r>
    </w:p>
    <w:p w:rsidR="00670263" w:rsidRPr="00670263" w:rsidRDefault="008D14A8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70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период с 14 марта 2022года по 31 декабря 2024года.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165C16" w:rsidRDefault="00FE1310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22</w:t>
      </w:r>
      <w:r w:rsidR="00165C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.08.2022г.  окончание: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05.09</w:t>
      </w:r>
      <w:r w:rsidR="00165C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.2022г.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1.9.Полный электронный адрес размещения сводки предложений, поступивших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4" w:tgtFrame="_blank" w:history="1">
        <w:proofErr w:type="spellStart"/>
        <w:r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Джикаева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Ирина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Хетаговна</w:t>
      </w:r>
      <w:proofErr w:type="spellEnd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Должность: начальник социально-экономического отдела управления экономики и прогнозирования АМС МО Пригородный район</w:t>
      </w:r>
    </w:p>
    <w:p w:rsidR="00165C16" w:rsidRDefault="00FE1310" w:rsidP="00165C16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2-11-31,2-25-39 а</w:t>
      </w:r>
      <w:r w:rsidR="00165C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дрес электронной почты: </w:t>
      </w:r>
      <w:hyperlink r:id="rId5" w:history="1">
        <w:r w:rsidR="00165C16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 w:rsidR="00165C16">
          <w:rPr>
            <w:rStyle w:val="a3"/>
            <w:rFonts w:ascii="Times New Roman" w:hAnsi="Times New Roman"/>
            <w:color w:val="auto"/>
            <w:sz w:val="28"/>
            <w:u w:val="none"/>
          </w:rPr>
          <w:t>@</w:t>
        </w:r>
        <w:r w:rsidR="00165C16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 w:rsidR="00165C16">
          <w:rPr>
            <w:rStyle w:val="a3"/>
            <w:rFonts w:ascii="Times New Roman" w:hAnsi="Times New Roman"/>
            <w:color w:val="auto"/>
            <w:sz w:val="28"/>
            <w:u w:val="none"/>
          </w:rPr>
          <w:t>.</w:t>
        </w:r>
        <w:r w:rsidR="00165C16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ru</w:t>
        </w:r>
      </w:hyperlink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FE1310" w:rsidRPr="0008172C" w:rsidRDefault="00165C16" w:rsidP="00FE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E131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</w:t>
      </w:r>
      <w:r w:rsidR="00FE1310" w:rsidRPr="0008172C">
        <w:rPr>
          <w:rFonts w:ascii="Times New Roman" w:hAnsi="Times New Roman" w:cs="Times New Roman"/>
          <w:sz w:val="28"/>
          <w:szCs w:val="28"/>
        </w:rPr>
        <w:t xml:space="preserve"> </w:t>
      </w:r>
      <w:r w:rsidR="00FE1310">
        <w:rPr>
          <w:rFonts w:ascii="Times New Roman" w:hAnsi="Times New Roman" w:cs="Times New Roman"/>
          <w:sz w:val="28"/>
          <w:szCs w:val="28"/>
        </w:rPr>
        <w:t>«Положение</w:t>
      </w:r>
      <w:r w:rsidR="00FE1310" w:rsidRPr="00CD1ABF">
        <w:rPr>
          <w:rFonts w:ascii="Times New Roman" w:hAnsi="Times New Roman" w:cs="Times New Roman"/>
          <w:sz w:val="28"/>
          <w:szCs w:val="28"/>
        </w:rPr>
        <w:t xml:space="preserve"> о порядке размещения нестационарных торговых объектов на территории муниципального образования Пригородный район»</w:t>
      </w:r>
      <w:r w:rsidR="00FE131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FE1310"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в соответствие с действующим законодательством.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165C16" w:rsidRDefault="00FE1310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  <w:bookmarkStart w:id="15" w:name="sub_11025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образованиях других районов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165C16" w:rsidRDefault="00FE1310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</w:t>
      </w:r>
      <w:r w:rsidR="00165C1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165C16" w:rsidRDefault="00FE1310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165C16" w:rsidRDefault="00165C16" w:rsidP="00165C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65C16" w:rsidRDefault="00165C16" w:rsidP="00165C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C16" w:rsidRDefault="00165C16" w:rsidP="00165C1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65C16" w:rsidRDefault="00165C16" w:rsidP="00165C1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165C16">
          <w:pgSz w:w="11906" w:h="16838"/>
          <w:pgMar w:top="1134" w:right="991" w:bottom="1134" w:left="851" w:header="709" w:footer="709" w:gutter="0"/>
          <w:cols w:space="720"/>
        </w:sectPr>
      </w:pPr>
    </w:p>
    <w:p w:rsidR="00165C16" w:rsidRDefault="00165C16" w:rsidP="00165C1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20" w:name="_GoBack"/>
      <w:bookmarkEnd w:id="20"/>
      <w:r>
        <w:rPr>
          <w:rFonts w:ascii="Times New Roman" w:hAnsi="Times New Roman" w:cs="Times New Roman"/>
          <w:sz w:val="28"/>
          <w:szCs w:val="28"/>
        </w:rPr>
        <w:t>. Определение целей предлагаемого правового регулирования и индикаторов для оценки их достижения</w:t>
      </w:r>
    </w:p>
    <w:p w:rsidR="00165C16" w:rsidRDefault="00165C16" w:rsidP="00165C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537"/>
        <w:gridCol w:w="3499"/>
        <w:gridCol w:w="3219"/>
      </w:tblGrid>
      <w:tr w:rsidR="00165C16" w:rsidTr="00165C16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1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165C16" w:rsidTr="00165C16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(Цель 1) </w:t>
            </w:r>
            <w:r w:rsidR="00FE131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поддержка субъектов малого и среднего предпринимательства,</w:t>
            </w:r>
            <w:r w:rsidR="00FE131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стабильности экономики муниципальных образований, улучшение социально-экономической обстановки, сохранение каналов сбыта продукции отечественных производителей и рабочих мест, снижение финансовой нагрузки на предпринимателей.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4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Постановление главы АМС МО Пригородный район от 28.04.2021г. №141 «Об утверждении Положения о порядке размещения нестационарных торговых объектов на территории муниципального образования Пригородный рай</w:t>
      </w:r>
      <w:r w:rsidR="00FE131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он;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FE131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Постановление Правительства Российской Федерации от 12 марта 2022года №353 «Об особенностях разрешительной деятельности в Российской Федерации в 2022 году»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38"/>
        <w:gridCol w:w="4479"/>
        <w:gridCol w:w="1679"/>
        <w:gridCol w:w="4059"/>
      </w:tblGrid>
      <w:tr w:rsidR="00165C16" w:rsidTr="00165C16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3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165C16" w:rsidTr="00165C16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310" w:rsidRDefault="00165C16" w:rsidP="00FE131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</w:t>
            </w:r>
            <w:r w:rsidR="00FE1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310" w:rsidRPr="003452DE">
              <w:rPr>
                <w:rFonts w:ascii="Times New Roman" w:hAnsi="Times New Roman" w:cs="Times New Roman"/>
                <w:sz w:val="24"/>
                <w:szCs w:val="28"/>
              </w:rPr>
              <w:t xml:space="preserve">Поддержка предпринимателей,    в первую очередь, субъектов малого и среднего бизнеса, повышение стабильности экономики муниципальных образований, улучшение социально-экономической обстановки, сохранение каналов сбыта продукции </w:t>
            </w:r>
            <w:r w:rsidR="00FE1310" w:rsidRPr="003452D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отечественных производителей и рабочих мест, снижение финансовой нагрузки на предпринимателей.</w:t>
            </w:r>
          </w:p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8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557"/>
        <w:gridCol w:w="3499"/>
        <w:gridCol w:w="4199"/>
      </w:tblGrid>
      <w:tr w:rsidR="00165C16" w:rsidTr="00165C1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7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165C16" w:rsidTr="00165C1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 w:rsidP="00A94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1005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Никаких функций и  изменений нет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9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Оценка дополнительных расходов (доходов) бюджета МО Пригородный район</w:t>
      </w:r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связанных с введением предлагаемого правового регулирования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возникающих в связи с введением предлагаемого правового регулирования: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1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7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967"/>
        <w:gridCol w:w="4430"/>
        <w:gridCol w:w="3219"/>
        <w:gridCol w:w="3639"/>
      </w:tblGrid>
      <w:tr w:rsidR="00165C16" w:rsidTr="00165C1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3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7.4. Количественная оценка, тыс. руб.</w:t>
            </w:r>
          </w:p>
        </w:tc>
      </w:tr>
      <w:tr w:rsidR="00165C16" w:rsidTr="00165C16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5"/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08"/>
      <w:bookmarkEnd w:id="3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780"/>
        <w:gridCol w:w="3920"/>
        <w:gridCol w:w="3780"/>
        <w:gridCol w:w="3780"/>
      </w:tblGrid>
      <w:tr w:rsidR="00165C16" w:rsidTr="00165C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7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165C16" w:rsidTr="00165C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C16" w:rsidTr="00165C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85"/>
      <w:bookmarkEnd w:id="3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9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0"/>
        <w:gridCol w:w="2100"/>
        <w:gridCol w:w="2240"/>
        <w:gridCol w:w="2240"/>
      </w:tblGrid>
      <w:tr w:rsidR="00165C16" w:rsidTr="00165C16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165C16" w:rsidTr="00165C16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Доступность, качественное и своевременное предоставление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Создание условий для улучшения предоставления населению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65C16" w:rsidTr="00165C16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65C16" w:rsidTr="00165C16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65C16" w:rsidTr="00165C16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9.4. Оценка расходов (доходов) бюджета МО Пригородный район </w:t>
            </w:r>
            <w:r w:rsidR="009B5C8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РСО-Алания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9B5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</w:t>
            </w:r>
            <w:r w:rsidR="00165C1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9B5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</w:t>
            </w:r>
            <w:r w:rsidR="00165C1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ост числа субъектов малого и среднего предпринимательства</w:t>
            </w:r>
          </w:p>
        </w:tc>
      </w:tr>
      <w:tr w:rsidR="00165C16" w:rsidTr="00165C16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65C16" w:rsidTr="00165C16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5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16" w:rsidRDefault="0016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</w:t>
      </w:r>
      <w:r w:rsidR="009B5C8C">
        <w:rPr>
          <w:rFonts w:ascii="Courier New" w:eastAsiaTheme="minorEastAsia" w:hAnsi="Courier New" w:cs="Courier New"/>
          <w:lang w:eastAsia="ru-RU"/>
        </w:rPr>
        <w:t xml:space="preserve">              ___________________________________________________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7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7"/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 w:rsidR="009B5C8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___________________________________________________________________________</w:t>
      </w:r>
    </w:p>
    <w:p w:rsidR="00165C16" w:rsidRDefault="00165C16" w:rsidP="00165C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165C16" w:rsidRDefault="00165C16" w:rsidP="00165C1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65C16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8" w:name="sub_11101"/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165C16" w:rsidRDefault="00165C16" w:rsidP="00165C16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165C16" w:rsidRDefault="00165C16" w:rsidP="00165C16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165C16" w:rsidRDefault="00165C16" w:rsidP="00165C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65C16" w:rsidRDefault="00165C16" w:rsidP="00165C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165C16" w:rsidRDefault="00165C16" w:rsidP="00165C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165C16" w:rsidRDefault="00165C16" w:rsidP="00165C16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165C16" w:rsidRDefault="00165C16" w:rsidP="00165C16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165C16" w:rsidRDefault="00165C16" w:rsidP="00165C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165C16" w:rsidRDefault="00165C16" w:rsidP="00165C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9B5C8C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" августа  2022 г.;</w:t>
      </w:r>
    </w:p>
    <w:p w:rsidR="00165C16" w:rsidRDefault="00165C16" w:rsidP="00165C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</w:t>
      </w:r>
      <w:r w:rsidR="009B5C8C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9B5C8C">
        <w:rPr>
          <w:rFonts w:ascii="Times New Roman" w:hAnsi="Times New Roman" w:cs="Times New Roman"/>
          <w:sz w:val="28"/>
          <w:szCs w:val="28"/>
        </w:rPr>
        <w:t xml:space="preserve">сентября </w:t>
      </w:r>
      <w:r>
        <w:rPr>
          <w:rFonts w:ascii="Times New Roman" w:hAnsi="Times New Roman" w:cs="Times New Roman"/>
          <w:sz w:val="28"/>
          <w:szCs w:val="28"/>
        </w:rPr>
        <w:t>2022 г.</w:t>
      </w:r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165C16" w:rsidRDefault="00165C16" w:rsidP="00165C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165C16" w:rsidRDefault="00165C16" w:rsidP="00165C1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165C16" w:rsidRDefault="00165C16" w:rsidP="00165C16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65C16" w:rsidRDefault="00165C16" w:rsidP="00165C16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165C16" w:rsidRDefault="00165C16" w:rsidP="00165C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7F4486" w:rsidRDefault="00165C16" w:rsidP="00A94788">
      <w:pPr>
        <w:pStyle w:val="a4"/>
        <w:jc w:val="both"/>
      </w:pPr>
      <w:r>
        <w:rPr>
          <w:rFonts w:ascii="Times New Roman" w:hAnsi="Times New Roman" w:cs="Times New Roman"/>
          <w:sz w:val="28"/>
          <w:szCs w:val="28"/>
        </w:rPr>
        <w:t>консультаций, проводившихся в ходе процедуры ОРВ, с  указанием   сведений.</w:t>
      </w:r>
    </w:p>
    <w:sectPr w:rsidR="007F4486" w:rsidSect="003C6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C16"/>
    <w:rsid w:val="000D24ED"/>
    <w:rsid w:val="00165C16"/>
    <w:rsid w:val="0025112E"/>
    <w:rsid w:val="003C66A3"/>
    <w:rsid w:val="005F6370"/>
    <w:rsid w:val="00670263"/>
    <w:rsid w:val="006E2173"/>
    <w:rsid w:val="007D07E6"/>
    <w:rsid w:val="008D14A8"/>
    <w:rsid w:val="009B5C8C"/>
    <w:rsid w:val="00A94788"/>
    <w:rsid w:val="00B53E77"/>
    <w:rsid w:val="00B672F2"/>
    <w:rsid w:val="00C64021"/>
    <w:rsid w:val="00D41BCC"/>
    <w:rsid w:val="00DA1F8B"/>
    <w:rsid w:val="00F64FF7"/>
    <w:rsid w:val="00F67A43"/>
    <w:rsid w:val="00FE1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C16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165C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ekonomik@mail.ru" TargetMode="External"/><Relationship Id="rId4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2662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10</cp:revision>
  <cp:lastPrinted>2022-09-01T11:46:00Z</cp:lastPrinted>
  <dcterms:created xsi:type="dcterms:W3CDTF">2022-08-31T11:53:00Z</dcterms:created>
  <dcterms:modified xsi:type="dcterms:W3CDTF">2022-09-05T11:00:00Z</dcterms:modified>
</cp:coreProperties>
</file>